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1560DE" w:rsidP="008A22C6">
      <w:bookmarkStart w:id="0" w:name="_GoBack"/>
      <w:bookmarkEnd w:id="0"/>
      <w:r w:rsidRPr="00D647CE">
        <w:rPr>
          <w:b/>
        </w:rPr>
        <w:t>Appendix 2</w:t>
      </w:r>
      <w:r>
        <w:t xml:space="preserve"> </w:t>
      </w:r>
      <w:r w:rsidR="00132E09">
        <w:t>-</w:t>
      </w:r>
      <w:r>
        <w:t>Six case studies of households in housing need</w:t>
      </w:r>
    </w:p>
    <w:p w:rsidR="00B049FF" w:rsidRDefault="00B049FF" w:rsidP="008A22C6"/>
    <w:p w:rsidR="00B049FF" w:rsidRDefault="001560DE" w:rsidP="008A22C6">
      <w:r>
        <w:t>Th</w:t>
      </w:r>
      <w:r w:rsidR="00C06668">
        <w:t>ose families successfully rehoused</w:t>
      </w:r>
      <w:r>
        <w:t xml:space="preserve"> this year</w:t>
      </w:r>
    </w:p>
    <w:p w:rsidR="00B049FF" w:rsidRDefault="00B049FF" w:rsidP="008A22C6">
      <w:r>
        <w:t>Case Study 1</w:t>
      </w:r>
    </w:p>
    <w:p w:rsidR="00B049FF" w:rsidRDefault="00B049FF" w:rsidP="008A22C6"/>
    <w:p w:rsidR="00B049FF" w:rsidRDefault="001560DE" w:rsidP="008A22C6">
      <w:r>
        <w:t>Ms A</w:t>
      </w:r>
      <w:r w:rsidR="00B049FF">
        <w:t xml:space="preserve"> </w:t>
      </w:r>
      <w:r w:rsidR="00B8149C">
        <w:t xml:space="preserve">is </w:t>
      </w:r>
      <w:r w:rsidR="00523306">
        <w:t xml:space="preserve">a single </w:t>
      </w:r>
      <w:r w:rsidR="00F91978">
        <w:t>parent who</w:t>
      </w:r>
      <w:r w:rsidR="00523306">
        <w:t xml:space="preserve"> was being evicted by her</w:t>
      </w:r>
      <w:r w:rsidR="000E336C">
        <w:t xml:space="preserve"> Home Choice </w:t>
      </w:r>
      <w:r w:rsidR="00B049FF">
        <w:t xml:space="preserve">landlord </w:t>
      </w:r>
      <w:r w:rsidR="00523306">
        <w:t xml:space="preserve">who was </w:t>
      </w:r>
      <w:r w:rsidR="00B049FF">
        <w:t>selling her 2 bed home in Blackbird Leys.</w:t>
      </w:r>
    </w:p>
    <w:p w:rsidR="00B049FF" w:rsidRDefault="00523306" w:rsidP="008A22C6">
      <w:r>
        <w:t xml:space="preserve">She </w:t>
      </w:r>
      <w:r w:rsidR="00B049FF">
        <w:t xml:space="preserve">moved to Littlemore with a </w:t>
      </w:r>
      <w:r>
        <w:t xml:space="preserve">new </w:t>
      </w:r>
      <w:r w:rsidR="00B049FF">
        <w:t>landlord who had joined the Oxford Guaranteed Rent scheme and has fully engaged with the Housing coach to seek work to try and bridge the £90 a month gap between LHA and rent.</w:t>
      </w:r>
    </w:p>
    <w:p w:rsidR="00B049FF" w:rsidRDefault="00B049FF" w:rsidP="008A22C6"/>
    <w:p w:rsidR="00B049FF" w:rsidRDefault="00B049FF" w:rsidP="008A22C6">
      <w:r>
        <w:t>Case study 2</w:t>
      </w:r>
    </w:p>
    <w:p w:rsidR="00523306" w:rsidRDefault="00523306" w:rsidP="008A22C6"/>
    <w:p w:rsidR="00523306" w:rsidRDefault="001560DE" w:rsidP="008A22C6">
      <w:r>
        <w:t>Mr and Mrs B</w:t>
      </w:r>
      <w:r w:rsidR="00523306">
        <w:t xml:space="preserve"> was a family on the Housing List being evicted by their landlord who was seeking higher rent for his 2 bed flat</w:t>
      </w:r>
      <w:r w:rsidR="005D260D">
        <w:t xml:space="preserve"> in Headington. Mr B</w:t>
      </w:r>
      <w:r w:rsidR="000E336C">
        <w:t xml:space="preserve"> is</w:t>
      </w:r>
      <w:r w:rsidR="00523306">
        <w:t xml:space="preserve"> in low paid full time employment </w:t>
      </w:r>
      <w:r w:rsidR="00B8149C">
        <w:t xml:space="preserve">in the city centre and moved to a Carterton part furnished flat let </w:t>
      </w:r>
      <w:r w:rsidR="00F93BC3">
        <w:t>just above</w:t>
      </w:r>
      <w:r w:rsidR="00B8149C">
        <w:t xml:space="preserve"> the LHA rate.</w:t>
      </w:r>
    </w:p>
    <w:p w:rsidR="00B8149C" w:rsidRDefault="00B8149C" w:rsidP="008A22C6">
      <w:r>
        <w:t xml:space="preserve">The </w:t>
      </w:r>
      <w:r w:rsidR="005D260D">
        <w:t>B</w:t>
      </w:r>
      <w:r w:rsidR="00A9538B">
        <w:t xml:space="preserve"> </w:t>
      </w:r>
      <w:r>
        <w:t xml:space="preserve">family were given a £500 relocation payment and signposted to neighbourhood information and received two </w:t>
      </w:r>
      <w:r w:rsidR="00B36135">
        <w:t xml:space="preserve">post tenancy </w:t>
      </w:r>
      <w:r>
        <w:t>support visits by staff. To date the family have settled in we</w:t>
      </w:r>
      <w:r w:rsidR="005D260D">
        <w:t>ll and Mr B</w:t>
      </w:r>
      <w:r w:rsidR="00A9538B">
        <w:t xml:space="preserve"> commutes</w:t>
      </w:r>
      <w:r w:rsidR="007D0018">
        <w:t xml:space="preserve"> by</w:t>
      </w:r>
      <w:r w:rsidR="000E336C">
        <w:t xml:space="preserve"> direct bus</w:t>
      </w:r>
      <w:r w:rsidR="00A9538B">
        <w:t xml:space="preserve"> to his job.</w:t>
      </w:r>
    </w:p>
    <w:p w:rsidR="00B8149C" w:rsidRDefault="00B8149C" w:rsidP="008A22C6"/>
    <w:p w:rsidR="00B8149C" w:rsidRDefault="00B8149C" w:rsidP="008A22C6">
      <w:r>
        <w:t>Case study 3</w:t>
      </w:r>
    </w:p>
    <w:p w:rsidR="00B8149C" w:rsidRDefault="00B8149C" w:rsidP="008A22C6"/>
    <w:p w:rsidR="001960CB" w:rsidRDefault="001560DE" w:rsidP="001960CB">
      <w:r>
        <w:t>Mrs C</w:t>
      </w:r>
      <w:r w:rsidR="001960CB">
        <w:t xml:space="preserve"> is a single parent</w:t>
      </w:r>
      <w:r w:rsidR="005D260D">
        <w:t xml:space="preserve"> that was</w:t>
      </w:r>
      <w:r w:rsidR="001960CB">
        <w:t xml:space="preserve"> evicted by her landlord through no fault of her own.  Before the tenancy ended Oxford City found alternative accommodation through Real Lettings and there was only a short sta</w:t>
      </w:r>
      <w:r w:rsidR="005D260D">
        <w:t>y in nightly charge before Mrs C</w:t>
      </w:r>
      <w:r w:rsidR="001960CB">
        <w:t xml:space="preserve"> moved very quickly into a spacious house in Abingdon at the LHA rate. She is engaging well with the scheme, paying rent on time, working more hours and looking with her housing coach at shared ownership options in Oxfordshire.  The children are settled and the family love their new home but understand it is only for a maximum of 3 years and are optimising their situation ready to move on.</w:t>
      </w:r>
    </w:p>
    <w:p w:rsidR="001560DE" w:rsidRDefault="001560DE" w:rsidP="001960CB"/>
    <w:p w:rsidR="001560DE" w:rsidRDefault="001560DE" w:rsidP="001960CB">
      <w:r>
        <w:t>Those households still waiting to access PRS</w:t>
      </w:r>
    </w:p>
    <w:p w:rsidR="001560DE" w:rsidRDefault="001560DE" w:rsidP="001960CB">
      <w:r>
        <w:t>Case study 4</w:t>
      </w:r>
    </w:p>
    <w:p w:rsidR="00030C2F" w:rsidRDefault="00030C2F" w:rsidP="001960CB"/>
    <w:p w:rsidR="00030C2F" w:rsidRDefault="00030C2F" w:rsidP="001960CB">
      <w:r>
        <w:t xml:space="preserve">Mr and Mrs X have been asked to leave their flat above a shop </w:t>
      </w:r>
      <w:r w:rsidR="005D260D">
        <w:t xml:space="preserve">in Cowley </w:t>
      </w:r>
      <w:r>
        <w:t xml:space="preserve">last October because of a change of ownership. Mr X is </w:t>
      </w:r>
      <w:r w:rsidR="00230003">
        <w:t>self-employed</w:t>
      </w:r>
      <w:r>
        <w:t xml:space="preserve"> on a low income and has lived in the city for 13 years. Mr X says that landlords are asking too much rent to afford a small flat</w:t>
      </w:r>
    </w:p>
    <w:p w:rsidR="00030C2F" w:rsidRDefault="00030C2F" w:rsidP="001960CB"/>
    <w:p w:rsidR="00030C2F" w:rsidRDefault="00030C2F" w:rsidP="001960CB">
      <w:r>
        <w:t>Case study 5</w:t>
      </w:r>
    </w:p>
    <w:p w:rsidR="00030C2F" w:rsidRDefault="00030C2F" w:rsidP="001960CB"/>
    <w:p w:rsidR="0022793F" w:rsidRDefault="00030C2F" w:rsidP="001960CB">
      <w:r>
        <w:t xml:space="preserve">Mr Y </w:t>
      </w:r>
      <w:r w:rsidR="0022793F">
        <w:t>is in the adult homel</w:t>
      </w:r>
      <w:r w:rsidR="0052243C">
        <w:t>ess pathway currently staying in</w:t>
      </w:r>
      <w:r w:rsidR="0022793F">
        <w:t xml:space="preserve"> a hostel for the past year after several insecure addresses in the city and a short spell in prison over the past five years. He has attended a tenant ready course and in Dec 16 said joining the move on scheme was “an opportunity to turn my life around”. Mr Y says the </w:t>
      </w:r>
      <w:r w:rsidR="00230003">
        <w:t>good landlords</w:t>
      </w:r>
      <w:r w:rsidR="0022793F">
        <w:t xml:space="preserve"> or agents in the City do not take people on DSS.</w:t>
      </w:r>
    </w:p>
    <w:p w:rsidR="0022793F" w:rsidRDefault="0022793F" w:rsidP="001960CB"/>
    <w:p w:rsidR="00230003" w:rsidRDefault="00230003" w:rsidP="001960CB"/>
    <w:p w:rsidR="00230003" w:rsidRDefault="00230003" w:rsidP="001960CB"/>
    <w:p w:rsidR="0022793F" w:rsidRDefault="0022793F" w:rsidP="001960CB">
      <w:r>
        <w:lastRenderedPageBreak/>
        <w:t>Case Study 6</w:t>
      </w:r>
    </w:p>
    <w:p w:rsidR="00895A6B" w:rsidRDefault="00895A6B" w:rsidP="001960CB"/>
    <w:p w:rsidR="00895A6B" w:rsidRDefault="00895A6B" w:rsidP="001960CB">
      <w:r>
        <w:t xml:space="preserve">Mr and Mrs Z are living in Council temporary accommodation for the past six months </w:t>
      </w:r>
      <w:r w:rsidR="0091439C">
        <w:t>with their two small children. They</w:t>
      </w:r>
      <w:r>
        <w:t xml:space="preserve"> b</w:t>
      </w:r>
      <w:r w:rsidR="0091439C">
        <w:t>ecome</w:t>
      </w:r>
      <w:r>
        <w:t xml:space="preserve"> homeless after being </w:t>
      </w:r>
      <w:r w:rsidR="00D3558E">
        <w:t xml:space="preserve">evicted </w:t>
      </w:r>
      <w:r w:rsidR="009C7C14">
        <w:t xml:space="preserve">in Headington </w:t>
      </w:r>
      <w:r w:rsidR="0091439C">
        <w:t xml:space="preserve">by their </w:t>
      </w:r>
      <w:r>
        <w:t xml:space="preserve">landlord </w:t>
      </w:r>
      <w:r w:rsidR="0091439C">
        <w:t xml:space="preserve">who </w:t>
      </w:r>
      <w:r>
        <w:t>was selling after a seven year tenancy. The family are bidding for a council home but do not appear in the top ten shortlist. Mr Z works part time in a supermarket and says agents in Oxford are asking over £1k a month in rent which is too much on his low income.</w:t>
      </w:r>
    </w:p>
    <w:p w:rsidR="0022793F" w:rsidRDefault="0022793F" w:rsidP="001960CB"/>
    <w:p w:rsidR="0022793F" w:rsidRDefault="0022793F" w:rsidP="001960CB"/>
    <w:p w:rsidR="0022793F" w:rsidRDefault="0022793F" w:rsidP="001960CB"/>
    <w:p w:rsidR="00030C2F" w:rsidRDefault="0022793F" w:rsidP="001960CB">
      <w:r>
        <w:t xml:space="preserve"> </w:t>
      </w:r>
    </w:p>
    <w:p w:rsidR="001560DE" w:rsidRDefault="001560DE" w:rsidP="001960CB"/>
    <w:p w:rsidR="001560DE" w:rsidRDefault="001560DE" w:rsidP="001960CB"/>
    <w:p w:rsidR="001560DE" w:rsidRDefault="001560DE" w:rsidP="001960CB"/>
    <w:p w:rsidR="001560DE" w:rsidRDefault="001560DE" w:rsidP="001960CB"/>
    <w:p w:rsidR="001960CB" w:rsidRDefault="001960CB" w:rsidP="008A22C6"/>
    <w:p w:rsidR="001960CB" w:rsidRDefault="001960CB" w:rsidP="008A22C6"/>
    <w:p w:rsidR="001960CB" w:rsidRDefault="001960CB" w:rsidP="008A22C6"/>
    <w:p w:rsidR="00B049FF" w:rsidRDefault="00B049FF" w:rsidP="008A22C6"/>
    <w:p w:rsidR="00B049FF" w:rsidRDefault="00B049FF" w:rsidP="008A22C6"/>
    <w:p w:rsidR="00B049FF" w:rsidRDefault="00B049FF" w:rsidP="008A22C6"/>
    <w:p w:rsidR="00B049FF" w:rsidRPr="008A22C6" w:rsidRDefault="00B049FF" w:rsidP="008A22C6"/>
    <w:sectPr w:rsidR="00B049FF"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FF"/>
    <w:rsid w:val="00030C2F"/>
    <w:rsid w:val="000B4310"/>
    <w:rsid w:val="000E336C"/>
    <w:rsid w:val="00132E09"/>
    <w:rsid w:val="001560DE"/>
    <w:rsid w:val="001960CB"/>
    <w:rsid w:val="0022793F"/>
    <w:rsid w:val="00230003"/>
    <w:rsid w:val="002B7148"/>
    <w:rsid w:val="004000D7"/>
    <w:rsid w:val="00463DA7"/>
    <w:rsid w:val="00504E43"/>
    <w:rsid w:val="0052243C"/>
    <w:rsid w:val="00523306"/>
    <w:rsid w:val="005D260D"/>
    <w:rsid w:val="00764420"/>
    <w:rsid w:val="007908F4"/>
    <w:rsid w:val="007D0018"/>
    <w:rsid w:val="00840B77"/>
    <w:rsid w:val="00895A6B"/>
    <w:rsid w:val="008A22C6"/>
    <w:rsid w:val="0091439C"/>
    <w:rsid w:val="009C7C14"/>
    <w:rsid w:val="00A84154"/>
    <w:rsid w:val="00A9538B"/>
    <w:rsid w:val="00B049FF"/>
    <w:rsid w:val="00B36135"/>
    <w:rsid w:val="00B8149C"/>
    <w:rsid w:val="00C06668"/>
    <w:rsid w:val="00C07F80"/>
    <w:rsid w:val="00CC17E0"/>
    <w:rsid w:val="00D3558E"/>
    <w:rsid w:val="00D647CE"/>
    <w:rsid w:val="00F91978"/>
    <w:rsid w:val="00F93BC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529A9-C4B6-4A2A-BAC4-960A75A6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A028FEF7</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david.rundle</dc:creator>
  <cp:lastModifiedBy>david.rundle</cp:lastModifiedBy>
  <cp:revision>2</cp:revision>
  <cp:lastPrinted>2017-01-25T16:55:00Z</cp:lastPrinted>
  <dcterms:created xsi:type="dcterms:W3CDTF">2017-02-10T10:59:00Z</dcterms:created>
  <dcterms:modified xsi:type="dcterms:W3CDTF">2017-02-10T10:59:00Z</dcterms:modified>
</cp:coreProperties>
</file>